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69" w:rsidRPr="003F0869" w:rsidRDefault="00F0108C" w:rsidP="003F0869">
      <w:pPr>
        <w:spacing w:line="240" w:lineRule="auto"/>
        <w:ind w:left="-5"/>
        <w:jc w:val="center"/>
        <w:rPr>
          <w:b/>
          <w:sz w:val="28"/>
          <w:szCs w:val="28"/>
        </w:rPr>
      </w:pPr>
      <w:r w:rsidRPr="003F0869">
        <w:rPr>
          <w:b/>
          <w:sz w:val="28"/>
          <w:szCs w:val="28"/>
        </w:rPr>
        <w:t>Аннотация к рабочей программе по физике</w:t>
      </w:r>
    </w:p>
    <w:p w:rsidR="00DF3F26" w:rsidRDefault="003F0869" w:rsidP="003F0869">
      <w:pPr>
        <w:spacing w:line="240" w:lineRule="auto"/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(</w:t>
      </w:r>
      <w:r w:rsidR="00F0108C" w:rsidRPr="003F0869">
        <w:rPr>
          <w:b/>
          <w:sz w:val="28"/>
          <w:szCs w:val="28"/>
        </w:rPr>
        <w:t>базовый уровень)</w:t>
      </w:r>
    </w:p>
    <w:p w:rsidR="003F0869" w:rsidRPr="003F0869" w:rsidRDefault="003F0869" w:rsidP="003F0869">
      <w:pPr>
        <w:spacing w:line="240" w:lineRule="auto"/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 учебный год</w:t>
      </w:r>
    </w:p>
    <w:p w:rsidR="00DF3F26" w:rsidRPr="003F0869" w:rsidRDefault="00F0108C" w:rsidP="003F0869">
      <w:pPr>
        <w:spacing w:after="232"/>
        <w:ind w:left="-5"/>
        <w:jc w:val="both"/>
        <w:rPr>
          <w:sz w:val="28"/>
          <w:szCs w:val="28"/>
        </w:rPr>
      </w:pPr>
      <w:proofErr w:type="gramStart"/>
      <w:r w:rsidRPr="003F0869">
        <w:rPr>
          <w:sz w:val="28"/>
          <w:szCs w:val="28"/>
        </w:rPr>
        <w:t xml:space="preserve"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учебников Г.Я. Мякишева, Б.Б. </w:t>
      </w:r>
      <w:proofErr w:type="spellStart"/>
      <w:r w:rsidRPr="003F0869">
        <w:rPr>
          <w:sz w:val="28"/>
          <w:szCs w:val="28"/>
        </w:rPr>
        <w:t>Буховцева</w:t>
      </w:r>
      <w:proofErr w:type="spellEnd"/>
      <w:r w:rsidRPr="003F0869">
        <w:rPr>
          <w:sz w:val="28"/>
          <w:szCs w:val="28"/>
        </w:rPr>
        <w:t xml:space="preserve"> и др. на 2023-2024учебный год. </w:t>
      </w:r>
      <w:proofErr w:type="gramEnd"/>
    </w:p>
    <w:p w:rsidR="00DF3F26" w:rsidRPr="003F0869" w:rsidRDefault="00F0108C" w:rsidP="003F0869">
      <w:pPr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Рабочие программы и предметная линия учебников Г.Я. Мякишева и др.10-11 классы. </w:t>
      </w:r>
    </w:p>
    <w:p w:rsidR="00DF3F26" w:rsidRPr="003F0869" w:rsidRDefault="00F0108C" w:rsidP="003F0869">
      <w:pPr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Данный учебный комплекс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</w:t>
      </w:r>
      <w:proofErr w:type="spellStart"/>
      <w:r w:rsidRPr="003F0869">
        <w:rPr>
          <w:sz w:val="28"/>
          <w:szCs w:val="28"/>
        </w:rPr>
        <w:t>системнодеятельностного</w:t>
      </w:r>
      <w:proofErr w:type="spellEnd"/>
      <w:r w:rsidRPr="003F0869">
        <w:rPr>
          <w:sz w:val="28"/>
          <w:szCs w:val="28"/>
        </w:rPr>
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 w:rsidRPr="003F0869">
        <w:rPr>
          <w:sz w:val="28"/>
          <w:szCs w:val="28"/>
        </w:rPr>
        <w:t>метапредметных</w:t>
      </w:r>
      <w:proofErr w:type="spellEnd"/>
      <w:r w:rsidRPr="003F0869">
        <w:rPr>
          <w:sz w:val="28"/>
          <w:szCs w:val="28"/>
        </w:rPr>
        <w:t xml:space="preserve"> и личностных результатов через универсальные учебные действия. При выборе УМК предметной линии учебников Г.Я. Мякишева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DF3F26" w:rsidRPr="003F0869" w:rsidRDefault="00F0108C" w:rsidP="003F0869">
      <w:pPr>
        <w:spacing w:line="259" w:lineRule="auto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>Актуальность</w:t>
      </w:r>
      <w:proofErr w:type="gramStart"/>
      <w:r w:rsidRPr="003F0869">
        <w:rPr>
          <w:sz w:val="28"/>
          <w:szCs w:val="28"/>
        </w:rPr>
        <w:t xml:space="preserve"> :</w:t>
      </w:r>
      <w:proofErr w:type="gramEnd"/>
      <w:r w:rsidRPr="003F0869">
        <w:rPr>
          <w:sz w:val="28"/>
          <w:szCs w:val="28"/>
        </w:rPr>
        <w:t xml:space="preserve"> </w:t>
      </w:r>
    </w:p>
    <w:p w:rsidR="00DF3F26" w:rsidRPr="003F0869" w:rsidRDefault="00F0108C" w:rsidP="003F0869">
      <w:pPr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>В системе школьного образования учебный предмет «Физика» занимает особое место. Школьный курс физики — системообразующий для естественно</w:t>
      </w:r>
      <w:r w:rsidR="003F0869">
        <w:rPr>
          <w:sz w:val="28"/>
          <w:szCs w:val="28"/>
        </w:rPr>
        <w:t xml:space="preserve"> </w:t>
      </w:r>
      <w:r w:rsidRPr="003F0869">
        <w:rPr>
          <w:sz w:val="28"/>
          <w:szCs w:val="28"/>
        </w:rPr>
        <w:t xml:space="preserve">- 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 </w:t>
      </w:r>
    </w:p>
    <w:p w:rsidR="00DF3F26" w:rsidRPr="003F0869" w:rsidRDefault="00F0108C" w:rsidP="003F0869">
      <w:pPr>
        <w:spacing w:line="259" w:lineRule="auto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Курс физики направлен на достижение следующих целей: </w:t>
      </w:r>
    </w:p>
    <w:p w:rsidR="00DF3F26" w:rsidRPr="003F0869" w:rsidRDefault="00F0108C" w:rsidP="003F0869">
      <w:pPr>
        <w:numPr>
          <w:ilvl w:val="0"/>
          <w:numId w:val="1"/>
        </w:numPr>
        <w:spacing w:after="4" w:line="238" w:lineRule="auto"/>
        <w:ind w:right="-13" w:firstLine="669"/>
        <w:jc w:val="both"/>
        <w:rPr>
          <w:sz w:val="28"/>
          <w:szCs w:val="28"/>
        </w:rPr>
      </w:pPr>
      <w:r w:rsidRPr="003F0869">
        <w:rPr>
          <w:sz w:val="28"/>
          <w:szCs w:val="28"/>
        </w:rPr>
        <w:t>освоение знаний</w:t>
      </w:r>
      <w:r w:rsidR="003F0869">
        <w:rPr>
          <w:sz w:val="28"/>
          <w:szCs w:val="28"/>
        </w:rPr>
        <w:t xml:space="preserve"> </w:t>
      </w:r>
      <w:r w:rsidRPr="003F0869">
        <w:rPr>
          <w:sz w:val="28"/>
          <w:szCs w:val="28"/>
        </w:rPr>
        <w:t xml:space="preserve">о механических, тепловых, электромагнитных и квантовых явлениях;  величинах, характеризующих эти явления; законах, которым они подчиняются; методах     научного познания природы и формирование на этой основе представлений о физической картине мира; </w:t>
      </w:r>
    </w:p>
    <w:p w:rsidR="00DF3F26" w:rsidRPr="003F0869" w:rsidRDefault="00F0108C" w:rsidP="003F0869">
      <w:pPr>
        <w:numPr>
          <w:ilvl w:val="0"/>
          <w:numId w:val="1"/>
        </w:numPr>
        <w:spacing w:after="4" w:line="238" w:lineRule="auto"/>
        <w:ind w:right="-13" w:firstLine="669"/>
        <w:jc w:val="both"/>
        <w:rPr>
          <w:sz w:val="28"/>
          <w:szCs w:val="28"/>
        </w:rPr>
      </w:pPr>
      <w:r w:rsidRPr="003F0869">
        <w:rPr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</w:t>
      </w:r>
      <w:bookmarkStart w:id="0" w:name="_GoBack"/>
      <w:bookmarkEnd w:id="0"/>
      <w:r w:rsidRPr="003F0869">
        <w:rPr>
          <w:sz w:val="28"/>
          <w:szCs w:val="28"/>
        </w:rPr>
        <w:t>дставлять</w:t>
      </w:r>
      <w:r w:rsidR="003F0869">
        <w:rPr>
          <w:sz w:val="28"/>
          <w:szCs w:val="28"/>
        </w:rPr>
        <w:t xml:space="preserve"> результаты наблюдений или изме</w:t>
      </w:r>
      <w:r w:rsidRPr="003F0869">
        <w:rPr>
          <w:sz w:val="28"/>
          <w:szCs w:val="28"/>
        </w:rPr>
        <w:t xml:space="preserve">рений с помощью таблиц, графиков и выявлять на этой основе эмпирические зависимости решения физических задач; </w:t>
      </w:r>
    </w:p>
    <w:p w:rsidR="00DF3F26" w:rsidRPr="003F0869" w:rsidRDefault="00F0108C" w:rsidP="003F0869">
      <w:pPr>
        <w:numPr>
          <w:ilvl w:val="0"/>
          <w:numId w:val="1"/>
        </w:numPr>
        <w:spacing w:after="4" w:line="238" w:lineRule="auto"/>
        <w:ind w:right="-13" w:firstLine="669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</w:t>
      </w:r>
    </w:p>
    <w:p w:rsidR="00DF3F26" w:rsidRPr="003F0869" w:rsidRDefault="00F0108C" w:rsidP="003F0869">
      <w:pPr>
        <w:numPr>
          <w:ilvl w:val="0"/>
          <w:numId w:val="1"/>
        </w:numPr>
        <w:spacing w:after="4" w:line="238" w:lineRule="auto"/>
        <w:ind w:right="-13" w:firstLine="669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воспитание убежденности в возможности познания природы, в необходимости разумного использования достижений науки и технологий для </w:t>
      </w:r>
      <w:r w:rsidRPr="003F0869">
        <w:rPr>
          <w:sz w:val="28"/>
          <w:szCs w:val="28"/>
        </w:rPr>
        <w:lastRenderedPageBreak/>
        <w:t xml:space="preserve">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DF3F26" w:rsidRPr="003F0869" w:rsidRDefault="00F0108C" w:rsidP="003F0869">
      <w:pPr>
        <w:numPr>
          <w:ilvl w:val="0"/>
          <w:numId w:val="1"/>
        </w:numPr>
        <w:spacing w:line="240" w:lineRule="auto"/>
        <w:ind w:right="-13" w:firstLine="669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DF3F26" w:rsidRPr="003F0869" w:rsidRDefault="00F0108C" w:rsidP="003F0869">
      <w:pPr>
        <w:spacing w:line="240" w:lineRule="auto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 Задачи обучения:  </w:t>
      </w:r>
    </w:p>
    <w:p w:rsidR="00DF3F26" w:rsidRPr="003F0869" w:rsidRDefault="00F0108C" w:rsidP="003F0869">
      <w:pPr>
        <w:ind w:left="-5" w:right="457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—развитие мышления учащихся, формирование у них умений самостоятельно приобретать и применять знания, наблюдать и объяснять физические явления;  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 </w:t>
      </w:r>
    </w:p>
    <w:p w:rsidR="00DF3F26" w:rsidRPr="003F0869" w:rsidRDefault="00F0108C" w:rsidP="003F0869">
      <w:pPr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 </w:t>
      </w:r>
    </w:p>
    <w:p w:rsidR="00DF3F26" w:rsidRPr="003F0869" w:rsidRDefault="00F0108C" w:rsidP="003F0869">
      <w:pPr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 </w:t>
      </w:r>
    </w:p>
    <w:p w:rsidR="00DF3F26" w:rsidRPr="003F0869" w:rsidRDefault="00F0108C" w:rsidP="003F0869">
      <w:pPr>
        <w:spacing w:line="259" w:lineRule="auto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Место учебного предмета  </w:t>
      </w:r>
    </w:p>
    <w:p w:rsidR="00DF3F26" w:rsidRPr="003F0869" w:rsidRDefault="00F0108C" w:rsidP="003F0869">
      <w:pPr>
        <w:spacing w:after="192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На изучение предмета отводится на уровне среднего образования –136 учебных часов. В том числе: в 10 классе – 68часов (2 часа в неделю), в 11 классе – 68 часов (2 часа в неделю).  </w:t>
      </w:r>
    </w:p>
    <w:p w:rsidR="00DF3F26" w:rsidRPr="003F0869" w:rsidRDefault="00F0108C" w:rsidP="003F0869">
      <w:pPr>
        <w:spacing w:after="227"/>
        <w:ind w:left="-5"/>
        <w:jc w:val="both"/>
        <w:rPr>
          <w:sz w:val="28"/>
          <w:szCs w:val="28"/>
        </w:rPr>
      </w:pPr>
      <w:proofErr w:type="gramStart"/>
      <w:r w:rsidRPr="003F0869">
        <w:rPr>
          <w:sz w:val="28"/>
          <w:szCs w:val="28"/>
        </w:rPr>
        <w:t xml:space="preserve">Форма организации образовательного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 </w:t>
      </w:r>
      <w:proofErr w:type="gramEnd"/>
    </w:p>
    <w:p w:rsidR="00DF3F26" w:rsidRPr="003F0869" w:rsidRDefault="00F0108C" w:rsidP="003F0869">
      <w:pPr>
        <w:spacing w:after="227"/>
        <w:ind w:left="-5"/>
        <w:jc w:val="both"/>
        <w:rPr>
          <w:sz w:val="28"/>
          <w:szCs w:val="28"/>
        </w:rPr>
      </w:pPr>
      <w:proofErr w:type="gramStart"/>
      <w:r w:rsidRPr="003F0869">
        <w:rPr>
          <w:sz w:val="28"/>
          <w:szCs w:val="28"/>
        </w:rPr>
        <w:t xml:space="preserve">Технологии: развивающего обучения, дифференцированного обучения, </w:t>
      </w:r>
      <w:r w:rsidR="003F0869">
        <w:rPr>
          <w:sz w:val="28"/>
          <w:szCs w:val="28"/>
        </w:rPr>
        <w:t xml:space="preserve">информационно - </w:t>
      </w:r>
      <w:r w:rsidR="003F0869" w:rsidRPr="003F0869">
        <w:rPr>
          <w:sz w:val="28"/>
          <w:szCs w:val="28"/>
        </w:rPr>
        <w:t>коммуникативные</w:t>
      </w:r>
      <w:r w:rsidRPr="003F0869">
        <w:rPr>
          <w:sz w:val="28"/>
          <w:szCs w:val="28"/>
        </w:rPr>
        <w:t xml:space="preserve">, </w:t>
      </w:r>
      <w:proofErr w:type="spellStart"/>
      <w:r w:rsidRPr="003F0869">
        <w:rPr>
          <w:sz w:val="28"/>
          <w:szCs w:val="28"/>
        </w:rPr>
        <w:t>здоровьесбережения</w:t>
      </w:r>
      <w:proofErr w:type="spellEnd"/>
      <w:r w:rsidRPr="003F0869">
        <w:rPr>
          <w:sz w:val="28"/>
          <w:szCs w:val="28"/>
        </w:rPr>
        <w:t>, системн</w:t>
      </w:r>
      <w:r w:rsidR="003F0869" w:rsidRPr="003F0869">
        <w:rPr>
          <w:sz w:val="28"/>
          <w:szCs w:val="28"/>
        </w:rPr>
        <w:t>о -</w:t>
      </w:r>
      <w:r w:rsidRPr="003F0869">
        <w:rPr>
          <w:sz w:val="28"/>
          <w:szCs w:val="28"/>
        </w:rPr>
        <w:t xml:space="preserve"> </w:t>
      </w:r>
      <w:proofErr w:type="spellStart"/>
      <w:r w:rsidRPr="003F0869">
        <w:rPr>
          <w:sz w:val="28"/>
          <w:szCs w:val="28"/>
        </w:rPr>
        <w:t>деятельностный</w:t>
      </w:r>
      <w:proofErr w:type="spellEnd"/>
      <w:r w:rsidRPr="003F0869">
        <w:rPr>
          <w:sz w:val="28"/>
          <w:szCs w:val="28"/>
        </w:rPr>
        <w:t xml:space="preserve"> подход, технология групповой работы, технология проблемного обучения, игровые технологии. </w:t>
      </w:r>
      <w:proofErr w:type="gramEnd"/>
    </w:p>
    <w:p w:rsidR="00DF3F26" w:rsidRPr="003F0869" w:rsidRDefault="00F0108C" w:rsidP="003F0869">
      <w:pPr>
        <w:spacing w:after="225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 xml:space="preserve"> Программа построена с учетом принципов системности, научности, доступности, преемственности и перспективности между различными разделами курса.  </w:t>
      </w:r>
    </w:p>
    <w:p w:rsidR="00DF3F26" w:rsidRPr="003F0869" w:rsidRDefault="00F0108C" w:rsidP="003F0869">
      <w:pPr>
        <w:spacing w:after="224"/>
        <w:ind w:left="-5"/>
        <w:jc w:val="both"/>
        <w:rPr>
          <w:sz w:val="28"/>
          <w:szCs w:val="28"/>
        </w:rPr>
      </w:pPr>
      <w:r w:rsidRPr="003F0869">
        <w:rPr>
          <w:sz w:val="28"/>
          <w:szCs w:val="28"/>
        </w:rPr>
        <w:t>В 10 и 11 классах происходит изучение разделов: механика, статика, молекулярная физика и термодинамика, электродинамика, колебания и волны, оптика, квантовая физика</w:t>
      </w:r>
      <w:r w:rsidR="003F0869" w:rsidRPr="003F0869">
        <w:rPr>
          <w:sz w:val="28"/>
          <w:szCs w:val="28"/>
        </w:rPr>
        <w:t>.</w:t>
      </w:r>
      <w:r w:rsidRPr="003F0869">
        <w:rPr>
          <w:sz w:val="28"/>
          <w:szCs w:val="28"/>
        </w:rPr>
        <w:t xml:space="preserve">  </w:t>
      </w:r>
    </w:p>
    <w:p w:rsidR="00DF3F26" w:rsidRDefault="00F0108C">
      <w:pPr>
        <w:spacing w:line="259" w:lineRule="auto"/>
        <w:ind w:left="0" w:firstLine="0"/>
      </w:pPr>
      <w:r>
        <w:t xml:space="preserve"> </w:t>
      </w:r>
    </w:p>
    <w:sectPr w:rsidR="00DF3F26" w:rsidSect="003F0869">
      <w:pgSz w:w="11906" w:h="16838"/>
      <w:pgMar w:top="426" w:right="845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6E40"/>
    <w:multiLevelType w:val="hybridMultilevel"/>
    <w:tmpl w:val="D69EE4C6"/>
    <w:lvl w:ilvl="0" w:tplc="45F417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4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20CA4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E270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EF150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FC1A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0752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66A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23DCE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021EDD"/>
    <w:multiLevelType w:val="hybridMultilevel"/>
    <w:tmpl w:val="721E4F6C"/>
    <w:lvl w:ilvl="0" w:tplc="3C5872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308A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0E2EA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F4B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C14E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24546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0DE7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888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80D4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26"/>
    <w:rsid w:val="003F0869"/>
    <w:rsid w:val="00DF3F26"/>
    <w:rsid w:val="00F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2023-09-24T09:26:00Z</dcterms:created>
  <dcterms:modified xsi:type="dcterms:W3CDTF">2023-11-13T16:34:00Z</dcterms:modified>
</cp:coreProperties>
</file>