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65" w:rsidRPr="006D4E65" w:rsidRDefault="006D4E65" w:rsidP="006D4E65">
      <w:pPr>
        <w:rPr>
          <w:rFonts w:ascii="Times New Roman" w:hAnsi="Times New Roman" w:cs="Times New Roman"/>
          <w:b/>
          <w:sz w:val="28"/>
          <w:szCs w:val="28"/>
        </w:rPr>
      </w:pPr>
      <w:r w:rsidRPr="006D4E6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«История» 5-9 классы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«История» составлена на основе положений и требований к результатам освоения основной образовательной </w:t>
      </w:r>
      <w:bookmarkStart w:id="0" w:name="_GoBack"/>
      <w:bookmarkEnd w:id="0"/>
      <w:r w:rsidRPr="006D4E65">
        <w:rPr>
          <w:rFonts w:ascii="Times New Roman" w:hAnsi="Times New Roman" w:cs="Times New Roman"/>
          <w:sz w:val="28"/>
          <w:szCs w:val="28"/>
        </w:rPr>
        <w:t xml:space="preserve">программы, представленных в Федеральном государственном образовательном стандарте основного общего образования, а также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учётом федеральной рабочей программы воспитания, закона РФ «Об образовании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E65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Федерации» от 29.12.2012 № 273-ФЗ; федерального государственного образовательного стандарта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>основного общего образования (приказ Министерства просвещения Российской Федерации от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>31.05.2021 № 287); приказа Министерства просвещения РФ от 16 ноября 2022 г. № 993 «Об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6D4E65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основного общего образования».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 Истории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России 6—9 классов под редакцией А.В.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>, выпускаемой издательством «Просвещение».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Предметная линия учебников под редакцией: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История древнего мира -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Г.И. Свенцицкая И.С. Учебник для 5 класса.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История Средних веков: - учебник Е.В.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>, Г.М. Донского/ под ред. Сванидзе А.А. Учебник для 6 класса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E6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А.Я, Баранов П.А., Ванюшкина Л.М. Всеобщая история. История Нового времени.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lastRenderedPageBreak/>
        <w:t>1500-1800. 7 класс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E6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Л.М./под ред.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Искандерова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А.А. Всеобщая история.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История Нового времени. 1800-1900, 8 класс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E65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Л.М./под ред.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Искандерова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А.А. Новейшая история,9класс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 развитие личности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школьника, способного к самоидентификации и определению своих ценностных ориентиров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4E65">
        <w:rPr>
          <w:rFonts w:ascii="Times New Roman" w:hAnsi="Times New Roman" w:cs="Times New Roman"/>
          <w:sz w:val="28"/>
          <w:szCs w:val="28"/>
        </w:rPr>
        <w:t xml:space="preserve"> учебной и социальной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практике. Данная цель предполагает формирование у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E65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каждого ее народа, его культуры в общую историю страны и мировую историю, формирование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личностной позиции по отношению к прошлому и настоящему Отечества.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Задачи изучения истории на всех уровнях общего образования определяются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(в соответствии с ФЗ-273 «Об образовании»).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В основной школе ключевыми задачами являются: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• формирование у молодого поколения ориентиров для гражданской,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, социальной, культурной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самоовладение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•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и мира между людьми и народами, в духе демократических ценностей современного общества;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• развитие способностей учащихся анализировать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содержащуюся</w:t>
      </w:r>
      <w:proofErr w:type="gramEnd"/>
      <w:r w:rsidRPr="006D4E65">
        <w:rPr>
          <w:rFonts w:ascii="Times New Roman" w:hAnsi="Times New Roman" w:cs="Times New Roman"/>
          <w:sz w:val="28"/>
          <w:szCs w:val="28"/>
        </w:rPr>
        <w:t xml:space="preserve"> в различных источниках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lastRenderedPageBreak/>
        <w:t>информацию о событиях и явлениях прошлого и настоящего, рассматривать события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в соответствии с принципом историзма, в их динамике, взаимосвязи и взаимообусловленности;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>С. 7–8).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6D4E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D4E65">
        <w:rPr>
          <w:rFonts w:ascii="Times New Roman" w:hAnsi="Times New Roman" w:cs="Times New Roman"/>
          <w:sz w:val="28"/>
          <w:szCs w:val="28"/>
        </w:rPr>
        <w:t xml:space="preserve"> компоненты. Предметные результаты изучения истории проявляются в освоенных учащимися знаниях и видах деятельности. Они представлены в следующих основных группах: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1. Знание хронологии, работа с хронологией: указывать хронологические рамки и периоды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2. Знание исторических фактов, работа с фактами: характеризовать место, обстоятельства,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участников, результаты важнейших исторических событий; группировать (классифицировать) факты по различным признакам.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3.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4. Работа с историческими источниками (фрагментами аутентичных источников): проводить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>поиск необходимой информации в одном или нескольких источниках (материальных,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письменных, визуальных и другие), сравнивать данные разных источников, выявлять их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lastRenderedPageBreak/>
        <w:t>сходство и различия, высказывать суждение об информационной (художественной) ценности источника.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5.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6.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событий.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7.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 xml:space="preserve">8.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</w:t>
      </w:r>
      <w:proofErr w:type="gramStart"/>
      <w:r w:rsidRPr="006D4E6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истории и культуре своего и других народов в общении в школе и внешкольной жизни, как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основу диалога в поликультурной среде, способствовать сохранению памятников истории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и культуры.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На изучение предмета «История» в 5-8 классах отводится по 68 часов (2 часа в неделю), в 9 классе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E65">
        <w:rPr>
          <w:rFonts w:ascii="Times New Roman" w:hAnsi="Times New Roman" w:cs="Times New Roman"/>
          <w:sz w:val="28"/>
          <w:szCs w:val="28"/>
        </w:rPr>
        <w:t>85 часов (из них 17 часов составляет модуль «Введение в новейшую историю России».</w:t>
      </w:r>
      <w:proofErr w:type="gramEnd"/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2. Пояснительная записка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lastRenderedPageBreak/>
        <w:t>3. Содержание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4. Планируемые результаты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5. Тематическое планирование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6. Поурочное планирование</w:t>
      </w:r>
    </w:p>
    <w:p w:rsidR="006D4E65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7. Учебно-методическое обеспечение</w:t>
      </w:r>
    </w:p>
    <w:p w:rsidR="007E2817" w:rsidRPr="006D4E65" w:rsidRDefault="006D4E65" w:rsidP="006D4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E65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входной, промежуточный, итоговый</w:t>
      </w:r>
    </w:p>
    <w:sectPr w:rsidR="007E2817" w:rsidRPr="006D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65"/>
    <w:rsid w:val="006D4E65"/>
    <w:rsid w:val="007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2023-11-14T06:35:00Z</dcterms:created>
  <dcterms:modified xsi:type="dcterms:W3CDTF">2023-11-14T06:39:00Z</dcterms:modified>
</cp:coreProperties>
</file>