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r w:rsidRPr="005A2101">
        <w:rPr>
          <w:sz w:val="24"/>
          <w:szCs w:val="24"/>
        </w:rPr>
        <w:t>Памятка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Pr="005A2101">
        <w:rPr>
          <w:spacing w:val="-3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Pr="005A2101">
        <w:rPr>
          <w:spacing w:val="-5"/>
          <w:sz w:val="24"/>
          <w:szCs w:val="24"/>
        </w:rPr>
        <w:t xml:space="preserve"> </w:t>
      </w:r>
      <w:r w:rsidRPr="005A2101">
        <w:rPr>
          <w:sz w:val="24"/>
          <w:szCs w:val="24"/>
        </w:rPr>
        <w:t>202</w:t>
      </w:r>
      <w:r w:rsidR="003C6AE8">
        <w:rPr>
          <w:sz w:val="24"/>
          <w:szCs w:val="24"/>
        </w:rPr>
        <w:t>5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году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proofErr w:type="gramStart"/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  <w:proofErr w:type="gramEnd"/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(законных представителей) под подпись)</w:t>
      </w:r>
    </w:p>
    <w:p w:rsidR="005A2101" w:rsidRPr="005A2101" w:rsidRDefault="005A2101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z w:val="24"/>
          <w:szCs w:val="24"/>
        </w:rPr>
      </w:pP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 информация о порядке проведения 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целях обеспечения безопасности и порядка, предотвращения фактов нарушения порядка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ведения ЕГЭ пункты проведения экзаменов (ППЭ) оборудуются стационарными и (или) переносными 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ЕГЭ по всем учебным предметам начинается в 10:00 по местному 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 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 xml:space="preserve">разовательным программам среднего общего образования, утвержденного приказом </w:t>
      </w:r>
      <w:proofErr w:type="spellStart"/>
      <w:r w:rsidRPr="008629D7">
        <w:rPr>
          <w:spacing w:val="-8"/>
          <w:sz w:val="24"/>
          <w:szCs w:val="24"/>
        </w:rPr>
        <w:t>Минпросвещения</w:t>
      </w:r>
      <w:proofErr w:type="spellEnd"/>
      <w:r w:rsidRPr="008629D7">
        <w:rPr>
          <w:spacing w:val="-8"/>
          <w:sz w:val="24"/>
          <w:szCs w:val="24"/>
        </w:rPr>
        <w:t xml:space="preserve"> Ро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 xml:space="preserve">сии и </w:t>
      </w:r>
      <w:proofErr w:type="spellStart"/>
      <w:r w:rsidRPr="008629D7">
        <w:rPr>
          <w:spacing w:val="-8"/>
          <w:sz w:val="24"/>
          <w:szCs w:val="24"/>
        </w:rPr>
        <w:t>Рособрнадзора</w:t>
      </w:r>
      <w:proofErr w:type="spellEnd"/>
      <w:r w:rsidRPr="008629D7">
        <w:rPr>
          <w:spacing w:val="-8"/>
          <w:sz w:val="24"/>
          <w:szCs w:val="24"/>
        </w:rPr>
        <w:t xml:space="preserve"> от 04.04.2023 № 233/552 (зарегистрирован в Минюсте России 15.05.2023, регистрац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629D7">
        <w:rPr>
          <w:spacing w:val="-8"/>
          <w:sz w:val="24"/>
          <w:szCs w:val="24"/>
        </w:rPr>
        <w:t>Рособ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надзором</w:t>
      </w:r>
      <w:proofErr w:type="spellEnd"/>
      <w:r w:rsidRPr="008629D7">
        <w:rPr>
          <w:spacing w:val="-8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ЕГЭ в течение одного рабочего дня, следующего за днем получения результатов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 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 в качестве результатов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ЕГЭ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при приеме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на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обучение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программам</w:t>
      </w:r>
      <w:r w:rsidR="008629D7" w:rsidRPr="008629D7">
        <w:rPr>
          <w:spacing w:val="-8"/>
          <w:sz w:val="24"/>
          <w:szCs w:val="24"/>
        </w:rPr>
        <w:t xml:space="preserve">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программам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 участников экзамена в ППЭ осуществляется при наличии у них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их личность, и при наличии их в списках распределения 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  <w:bookmarkStart w:id="0" w:name="_GoBack"/>
      <w:bookmarkEnd w:id="0"/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</w:t>
      </w:r>
      <w:proofErr w:type="gramStart"/>
      <w:r w:rsidRPr="008629D7">
        <w:rPr>
          <w:spacing w:val="-8"/>
          <w:sz w:val="24"/>
          <w:szCs w:val="24"/>
        </w:rPr>
        <w:t>в</w:t>
      </w:r>
      <w:proofErr w:type="gramEnd"/>
      <w:r w:rsidRPr="008629D7">
        <w:rPr>
          <w:spacing w:val="-8"/>
          <w:sz w:val="24"/>
          <w:szCs w:val="24"/>
        </w:rPr>
        <w:t xml:space="preserve"> данной аудитории, не осуществляется (за исключением случаев, когда в аудитории нет других участников экзамена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 участника экзамена не проводится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(за исключением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случаев, когда в аудитории нет других участников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 день проведения экзамена в ППЭ участникам экзамена запрещается</w:t>
      </w:r>
      <w:r w:rsidRPr="008629D7">
        <w:rPr>
          <w:spacing w:val="-8"/>
          <w:sz w:val="24"/>
          <w:szCs w:val="24"/>
        </w:rPr>
        <w:t>: выполнять ЭР нес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 при себе уведомление о регистрации на экзамены (необходимо оставить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ющему), средства связи, фото-, аудио- и видеоаппаратуру, электронно- вычислительную технику, справо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ные материалы, письменные заметки и иные средства хранения и передачи информации (за исключением средств обучения и воспитания,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разрешенных к использованию для выполнения заданий КИМ по соотве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ствующим учебным предметам);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выносить из аудиторий ППЭ черновики, экзаменационные материалы на бумажном и (или) эле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фотографировать экзаменационные материалы, 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 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 акта выдается участнику экзамена, нарушившему Пор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Во время экзамена на рабочем столе участника экзамена помимо экзаменационных материалов 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proofErr w:type="spellStart"/>
      <w:r w:rsidRPr="008629D7">
        <w:rPr>
          <w:spacing w:val="-8"/>
          <w:sz w:val="24"/>
          <w:szCs w:val="24"/>
        </w:rPr>
        <w:lastRenderedPageBreak/>
        <w:t>гелевая</w:t>
      </w:r>
      <w:proofErr w:type="spellEnd"/>
      <w:r w:rsidRPr="008629D7">
        <w:rPr>
          <w:spacing w:val="-8"/>
          <w:sz w:val="24"/>
          <w:szCs w:val="24"/>
        </w:rPr>
        <w:t xml:space="preserve"> или капиллярная ручка с чернилами черного 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документ, удостоверяющий 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 выданные в 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 Записи на черновиках и КИМ не обрабатываются и не 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который по состоянию здоровья или другим объективным причинам не м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жет завершить выполнение ЭР, имеет право досрочно покинуть ППЭ. При этом организаторы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ют участника экзамена к медицинскому работнику и приглашают члена ГЭК. При согласии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досрочно завершить экзамен член ГЭК и медицинский работник составляют акт о досрочном заверш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срочном завершении экзамена по объективным причинам является документом, подтверждающим уваж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 xml:space="preserve">тельность причины </w:t>
      </w:r>
      <w:proofErr w:type="spellStart"/>
      <w:r w:rsidRPr="008629D7">
        <w:rPr>
          <w:spacing w:val="-8"/>
          <w:sz w:val="24"/>
          <w:szCs w:val="24"/>
        </w:rPr>
        <w:t>незавершения</w:t>
      </w:r>
      <w:proofErr w:type="spellEnd"/>
      <w:r w:rsidRPr="008629D7">
        <w:rPr>
          <w:spacing w:val="-8"/>
          <w:sz w:val="24"/>
          <w:szCs w:val="24"/>
        </w:rPr>
        <w:t xml:space="preserve"> выполнения ЭР, и основанием повторного допуска такого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 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если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участник ГИА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получил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неудовлетворительные  результаты по одному  из обяз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тельных  учебных  предметов (русский  язык  или  математика), он допускается повторно к ГИА по данному учебному предмету в текущем учебном году в резервные сроки соответствующего периода проведения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предметам,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а также по вопросам,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 xml:space="preserve">связанным с оцениванием результатов выполнения заданий </w:t>
      </w:r>
      <w:r w:rsidRPr="008629D7">
        <w:rPr>
          <w:spacing w:val="-8"/>
          <w:sz w:val="24"/>
          <w:szCs w:val="24"/>
        </w:rPr>
        <w:lastRenderedPageBreak/>
        <w:t>КИМ с кратким ответом, с нарушением участником экзамена требований Порядка и неправильным запо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 нарушении Порядка проведения ГИА участник экзамена подает 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 xml:space="preserve">Апелляция о несогласии с выставленными баллами </w:t>
      </w:r>
      <w:r w:rsidRPr="008629D7">
        <w:rPr>
          <w:spacing w:val="-8"/>
          <w:sz w:val="24"/>
          <w:szCs w:val="24"/>
        </w:rPr>
        <w:t>подается в течение двух рабочих дней, сл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дующих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проводит проверку качества распознавания информации, внесенной в бланки и дополнительные </w:t>
      </w:r>
      <w:r w:rsidRPr="008629D7">
        <w:rPr>
          <w:spacing w:val="-8"/>
          <w:sz w:val="24"/>
          <w:szCs w:val="24"/>
        </w:rPr>
        <w:lastRenderedPageBreak/>
        <w:t>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 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соответств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 технологий при усл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вии соблюдения требований законодательства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Российской Федерации в области защиты персональных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ных КИМ, выполнявшийся участником ГИА, предъявляется участнику ГИА, подавшему апелляцию о нес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апелляционная комиссия рассматривает его </w:t>
      </w:r>
      <w:r w:rsidRPr="008629D7">
        <w:rPr>
          <w:spacing w:val="-8"/>
          <w:sz w:val="24"/>
          <w:szCs w:val="24"/>
        </w:rPr>
        <w:lastRenderedPageBreak/>
        <w:t>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8629D7">
        <w:rPr>
          <w:i/>
          <w:spacing w:val="-8"/>
          <w:sz w:val="24"/>
          <w:szCs w:val="24"/>
        </w:rPr>
        <w:t>Минпросвещения</w:t>
      </w:r>
      <w:proofErr w:type="spellEnd"/>
      <w:r w:rsidRPr="008629D7">
        <w:rPr>
          <w:i/>
          <w:spacing w:val="-8"/>
          <w:sz w:val="24"/>
          <w:szCs w:val="24"/>
        </w:rPr>
        <w:t xml:space="preserve"> России и </w:t>
      </w:r>
      <w:proofErr w:type="spellStart"/>
      <w:r w:rsidRPr="008629D7">
        <w:rPr>
          <w:i/>
          <w:spacing w:val="-8"/>
          <w:sz w:val="24"/>
          <w:szCs w:val="24"/>
        </w:rPr>
        <w:t>Рособрнадзора</w:t>
      </w:r>
      <w:proofErr w:type="spellEnd"/>
      <w:r w:rsidRPr="008629D7">
        <w:rPr>
          <w:i/>
          <w:spacing w:val="-8"/>
          <w:sz w:val="24"/>
          <w:szCs w:val="24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629D7" w:rsidRPr="008629D7" w:rsidRDefault="008629D7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С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правилами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ознакомлен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pacing w:val="-4"/>
          <w:sz w:val="24"/>
          <w:szCs w:val="24"/>
        </w:rPr>
        <w:t>(а):</w:t>
      </w: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Подпись</w:t>
      </w:r>
      <w:r w:rsidRPr="005A2101">
        <w:rPr>
          <w:spacing w:val="-14"/>
          <w:sz w:val="24"/>
          <w:szCs w:val="24"/>
        </w:rPr>
        <w:t xml:space="preserve"> </w:t>
      </w:r>
      <w:r w:rsidRPr="005A2101">
        <w:rPr>
          <w:sz w:val="24"/>
          <w:szCs w:val="24"/>
        </w:rPr>
        <w:t>участника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p w:rsidR="001A6400" w:rsidRPr="005A2101" w:rsidRDefault="001D21FF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2"/>
          <w:sz w:val="24"/>
          <w:szCs w:val="24"/>
        </w:rPr>
        <w:t>Подпись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родителя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(законного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представителя)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 xml:space="preserve">несовершеннолетнего </w:t>
      </w:r>
      <w:r w:rsidRPr="005A2101">
        <w:rPr>
          <w:sz w:val="24"/>
          <w:szCs w:val="24"/>
        </w:rPr>
        <w:t>участника 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sectPr w:rsidR="001A6400" w:rsidRPr="005A2101" w:rsidSect="005A2101">
      <w:headerReference w:type="default" r:id="rId9"/>
      <w:headerReference w:type="first" r:id="rId10"/>
      <w:footerReference w:type="first" r:id="rId11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8F" w:rsidRDefault="00790C8F">
      <w:r>
        <w:separator/>
      </w:r>
    </w:p>
  </w:endnote>
  <w:endnote w:type="continuationSeparator" w:id="0">
    <w:p w:rsidR="00790C8F" w:rsidRDefault="0079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Pr="005A2101" w:rsidRDefault="005A2101" w:rsidP="005A2101">
    <w:pPr>
      <w:pStyle w:val="a8"/>
    </w:pPr>
    <w:r>
      <w:t>* Данная Памятка, а также информация, указанная в подпункте 4 пункта 44 Порядка, могут быть</w:t>
    </w:r>
    <w:r w:rsidRPr="00AF6395">
      <w:rPr>
        <w:spacing w:val="1"/>
      </w:rPr>
      <w:t xml:space="preserve"> </w:t>
    </w:r>
    <w:r>
      <w:t>размещены на официальном сайте образовательной организации, органа местного самоуправления,</w:t>
    </w:r>
    <w:r w:rsidRPr="00AF6395">
      <w:rPr>
        <w:spacing w:val="1"/>
      </w:rPr>
      <w:t xml:space="preserve"> </w:t>
    </w:r>
    <w:r>
      <w:t>осуществляющего управление в сфере образования. Способы ознакомления могут быть определены</w:t>
    </w:r>
    <w:r w:rsidRPr="00AF6395">
      <w:rPr>
        <w:spacing w:val="1"/>
      </w:rPr>
      <w:t xml:space="preserve"> </w:t>
    </w:r>
    <w:r>
      <w:t>ОИВ,</w:t>
    </w:r>
    <w:r w:rsidRPr="00AF6395">
      <w:rPr>
        <w:spacing w:val="1"/>
      </w:rPr>
      <w:t xml:space="preserve"> </w:t>
    </w:r>
    <w:r>
      <w:t>образовательными</w:t>
    </w:r>
    <w:r w:rsidRPr="00AF6395">
      <w:rPr>
        <w:spacing w:val="1"/>
      </w:rPr>
      <w:t xml:space="preserve"> </w:t>
    </w:r>
    <w:r>
      <w:t>организациями,</w:t>
    </w:r>
    <w:r w:rsidRPr="00AF6395">
      <w:rPr>
        <w:spacing w:val="1"/>
      </w:rPr>
      <w:t xml:space="preserve"> </w:t>
    </w:r>
    <w:r>
      <w:t>органами</w:t>
    </w:r>
    <w:r w:rsidRPr="00AF6395">
      <w:rPr>
        <w:spacing w:val="1"/>
      </w:rPr>
      <w:t xml:space="preserve"> </w:t>
    </w:r>
    <w:r>
      <w:t>местного</w:t>
    </w:r>
    <w:r w:rsidRPr="00AF6395">
      <w:rPr>
        <w:spacing w:val="1"/>
      </w:rPr>
      <w:t xml:space="preserve"> </w:t>
    </w:r>
    <w:r>
      <w:t>самоуправления,</w:t>
    </w:r>
    <w:r w:rsidRPr="00AF6395">
      <w:rPr>
        <w:spacing w:val="1"/>
      </w:rPr>
      <w:t xml:space="preserve"> </w:t>
    </w:r>
    <w:r>
      <w:t>осуществляющими</w:t>
    </w:r>
    <w:r w:rsidRPr="00AF6395">
      <w:rPr>
        <w:spacing w:val="1"/>
      </w:rPr>
      <w:t xml:space="preserve"> </w:t>
    </w:r>
    <w:r>
      <w:t>управление</w:t>
    </w:r>
    <w:r w:rsidRPr="00AF6395">
      <w:rPr>
        <w:spacing w:val="-1"/>
      </w:rPr>
      <w:t xml:space="preserve"> </w:t>
    </w:r>
    <w:r>
      <w:t>в</w:t>
    </w:r>
    <w:r w:rsidRPr="00AF6395">
      <w:rPr>
        <w:spacing w:val="-1"/>
      </w:rPr>
      <w:t xml:space="preserve"> </w:t>
    </w:r>
    <w:r>
      <w:t>сфере образования</w:t>
    </w:r>
  </w:p>
  <w:p w:rsidR="005A2101" w:rsidRDefault="005A21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8F" w:rsidRDefault="00790C8F">
      <w:r>
        <w:separator/>
      </w:r>
    </w:p>
  </w:footnote>
  <w:footnote w:type="continuationSeparator" w:id="0">
    <w:p w:rsidR="00790C8F" w:rsidRDefault="0079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469029"/>
      <w:docPartObj>
        <w:docPartGallery w:val="Page Numbers (Top of Page)"/>
        <w:docPartUnique/>
      </w:docPartObj>
    </w:sdtPr>
    <w:sdtEndPr/>
    <w:sdtContent>
      <w:p w:rsidR="005A2101" w:rsidRDefault="005A21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AE">
          <w:rPr>
            <w:noProof/>
          </w:rPr>
          <w:t>2</w:t>
        </w:r>
        <w:r>
          <w:fldChar w:fldCharType="end"/>
        </w:r>
      </w:p>
    </w:sdtContent>
  </w:sdt>
  <w:p w:rsidR="005A2101" w:rsidRDefault="005A21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400"/>
    <w:rsid w:val="001A6400"/>
    <w:rsid w:val="001D21FF"/>
    <w:rsid w:val="003637AE"/>
    <w:rsid w:val="003C6AE8"/>
    <w:rsid w:val="005A2101"/>
    <w:rsid w:val="00790C8F"/>
    <w:rsid w:val="00795C0A"/>
    <w:rsid w:val="008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184C-6691-4C4F-8ED3-836CB5D1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dcterms:created xsi:type="dcterms:W3CDTF">2024-02-08T06:43:00Z</dcterms:created>
  <dcterms:modified xsi:type="dcterms:W3CDTF">2024-12-19T12:07:00Z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